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3BB7F" w14:textId="5C5AB84F" w:rsidR="00F3490D" w:rsidRDefault="00F3490D" w:rsidP="00F3490D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F3490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ПОВІДОМЛЕННЯ</w:t>
      </w:r>
    </w:p>
    <w:p w14:paraId="1F5DA58A" w14:textId="77777777" w:rsidR="00337332" w:rsidRPr="00F3490D" w:rsidRDefault="00337332" w:rsidP="00F3490D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14:paraId="4AACC822" w14:textId="49B8E7F6" w:rsidR="00F3490D" w:rsidRPr="008D2CEE" w:rsidRDefault="00F3490D" w:rsidP="00F3490D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426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  <w:lang w:val="uk-UA"/>
        </w:rPr>
      </w:pPr>
      <w:r w:rsidRPr="008D2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На виконання вимог ч. </w:t>
      </w:r>
      <w:r w:rsidR="00337332" w:rsidRPr="008D2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3</w:t>
      </w:r>
      <w:r w:rsidRPr="008D2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ст. </w:t>
      </w:r>
      <w:r w:rsidR="008D2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52</w:t>
      </w:r>
      <w:r w:rsidRPr="008D2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Закону України «Про акціонерні товариства» АТ «ДІГ» повідомляє, що </w:t>
      </w:r>
      <w:r w:rsidRPr="008D2CE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станом на </w:t>
      </w:r>
      <w:r w:rsidR="008D2CEE" w:rsidRPr="008D2C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дату складення переліку акціонерів, які мають право на участь у загальних зборах (</w:t>
      </w:r>
      <w:r w:rsidR="00E0473B">
        <w:rPr>
          <w:rFonts w:ascii="Times New Roman" w:hAnsi="Times New Roman" w:cs="Times New Roman"/>
          <w:sz w:val="24"/>
          <w:szCs w:val="24"/>
          <w:lang w:val="uk-UA" w:eastAsia="uk-UA"/>
        </w:rPr>
        <w:t>15</w:t>
      </w:r>
      <w:r w:rsidR="008D2CEE" w:rsidRPr="008D2CEE">
        <w:rPr>
          <w:rFonts w:ascii="Times New Roman" w:hAnsi="Times New Roman" w:cs="Times New Roman"/>
          <w:sz w:val="24"/>
          <w:szCs w:val="24"/>
          <w:lang w:val="uk-UA" w:eastAsia="uk-UA"/>
        </w:rPr>
        <w:t>.04</w:t>
      </w:r>
      <w:r w:rsidRPr="008D2CEE">
        <w:rPr>
          <w:rFonts w:ascii="Times New Roman" w:hAnsi="Times New Roman" w:cs="Times New Roman"/>
          <w:color w:val="000000"/>
          <w:sz w:val="24"/>
          <w:szCs w:val="24"/>
          <w:lang w:val="uk-UA"/>
        </w:rPr>
        <w:t>.20</w:t>
      </w:r>
      <w:r w:rsidR="00FF0B3C" w:rsidRPr="008D2CEE">
        <w:rPr>
          <w:rFonts w:ascii="Times New Roman" w:hAnsi="Times New Roman" w:cs="Times New Roman"/>
          <w:color w:val="000000"/>
          <w:sz w:val="24"/>
          <w:szCs w:val="24"/>
          <w:lang w:val="uk-UA"/>
        </w:rPr>
        <w:t>2</w:t>
      </w:r>
      <w:r w:rsidR="00E0473B">
        <w:rPr>
          <w:rFonts w:ascii="Times New Roman" w:hAnsi="Times New Roman" w:cs="Times New Roman"/>
          <w:color w:val="000000"/>
          <w:sz w:val="24"/>
          <w:szCs w:val="24"/>
          <w:lang w:val="uk-UA"/>
        </w:rPr>
        <w:t>4</w:t>
      </w:r>
      <w:r w:rsidR="008D2CEE" w:rsidRPr="008D2CEE">
        <w:rPr>
          <w:rFonts w:ascii="Times New Roman" w:hAnsi="Times New Roman" w:cs="Times New Roman"/>
          <w:color w:val="000000"/>
          <w:sz w:val="24"/>
          <w:szCs w:val="24"/>
          <w:lang w:val="uk-UA"/>
        </w:rPr>
        <w:t>)</w:t>
      </w:r>
      <w:r w:rsidR="00E0473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A60FD9">
        <w:rPr>
          <w:rFonts w:ascii="Times New Roman" w:hAnsi="Times New Roman" w:cs="Times New Roman"/>
          <w:color w:val="000000"/>
          <w:sz w:val="24"/>
          <w:szCs w:val="24"/>
          <w:lang w:val="uk-UA"/>
        </w:rPr>
        <w:t>які відбудуться 1</w:t>
      </w:r>
      <w:r w:rsidR="00E0473B">
        <w:rPr>
          <w:rFonts w:ascii="Times New Roman" w:hAnsi="Times New Roman" w:cs="Times New Roman"/>
          <w:color w:val="000000"/>
          <w:sz w:val="24"/>
          <w:szCs w:val="24"/>
          <w:lang w:val="uk-UA"/>
        </w:rPr>
        <w:t>8</w:t>
      </w:r>
      <w:r w:rsidR="00A60FD9">
        <w:rPr>
          <w:rFonts w:ascii="Times New Roman" w:hAnsi="Times New Roman" w:cs="Times New Roman"/>
          <w:color w:val="000000"/>
          <w:sz w:val="24"/>
          <w:szCs w:val="24"/>
          <w:lang w:val="uk-UA"/>
        </w:rPr>
        <w:t>.04.202</w:t>
      </w:r>
      <w:r w:rsidR="00E0473B">
        <w:rPr>
          <w:rFonts w:ascii="Times New Roman" w:hAnsi="Times New Roman" w:cs="Times New Roman"/>
          <w:color w:val="000000"/>
          <w:sz w:val="24"/>
          <w:szCs w:val="24"/>
          <w:lang w:val="uk-UA"/>
        </w:rPr>
        <w:t>4</w:t>
      </w:r>
      <w:r w:rsidR="00337332" w:rsidRPr="008D2CEE">
        <w:rPr>
          <w:rFonts w:ascii="Times New Roman" w:hAnsi="Times New Roman" w:cs="Times New Roman"/>
          <w:color w:val="000000"/>
          <w:sz w:val="24"/>
          <w:szCs w:val="24"/>
          <w:lang w:val="uk-UA"/>
        </w:rPr>
        <w:t>,</w:t>
      </w:r>
      <w:r w:rsidRPr="008D2CEE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  <w:lang w:val="uk-UA"/>
        </w:rPr>
        <w:t xml:space="preserve"> </w:t>
      </w:r>
      <w:r w:rsidRPr="008D2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загальна кількість акцій складає 1 500 од., голосуючих акцій</w:t>
      </w:r>
      <w:r w:rsidR="00337332" w:rsidRPr="008D2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8D2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– 1 500 од.</w:t>
      </w:r>
    </w:p>
    <w:p w14:paraId="6186A7C0" w14:textId="1D3FC352" w:rsidR="00F3490D" w:rsidRPr="008D2CEE" w:rsidRDefault="00E0473B" w:rsidP="00F3490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Директор</w:t>
      </w:r>
    </w:p>
    <w:p w14:paraId="05DE6412" w14:textId="78C9CB8B" w:rsidR="00F3490D" w:rsidRPr="00355B91" w:rsidRDefault="00E0473B" w:rsidP="00F3490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16</w:t>
      </w:r>
      <w:r w:rsidR="00F349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.0</w:t>
      </w:r>
      <w:r w:rsidR="008D2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4</w:t>
      </w:r>
      <w:r w:rsidR="00F349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.20</w:t>
      </w:r>
      <w:r w:rsidR="00FF0B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4</w:t>
      </w:r>
    </w:p>
    <w:p w14:paraId="3FB1A88F" w14:textId="701FB81C" w:rsidR="009C26BA" w:rsidRDefault="00E0473B" w:rsidP="00F3490D">
      <w:pPr>
        <w:ind w:firstLine="426"/>
        <w:rPr>
          <w:sz w:val="24"/>
          <w:szCs w:val="24"/>
          <w:lang w:val="uk-UA"/>
        </w:rPr>
      </w:pPr>
    </w:p>
    <w:p w14:paraId="0BE70A01" w14:textId="39777758" w:rsidR="00337332" w:rsidRDefault="00337332" w:rsidP="00F3490D">
      <w:pPr>
        <w:ind w:firstLine="426"/>
        <w:rPr>
          <w:sz w:val="24"/>
          <w:szCs w:val="24"/>
          <w:lang w:val="uk-UA"/>
        </w:rPr>
      </w:pPr>
    </w:p>
    <w:p w14:paraId="372A408A" w14:textId="6AFAB23E" w:rsidR="00337332" w:rsidRDefault="00337332" w:rsidP="00F3490D">
      <w:pPr>
        <w:ind w:firstLine="426"/>
        <w:rPr>
          <w:sz w:val="24"/>
          <w:szCs w:val="24"/>
          <w:lang w:val="uk-UA"/>
        </w:rPr>
      </w:pPr>
    </w:p>
    <w:p w14:paraId="2E94D2A2" w14:textId="1E617016" w:rsidR="00337332" w:rsidRDefault="00337332" w:rsidP="00F3490D">
      <w:pPr>
        <w:ind w:firstLine="426"/>
        <w:rPr>
          <w:sz w:val="24"/>
          <w:szCs w:val="24"/>
          <w:lang w:val="uk-UA"/>
        </w:rPr>
      </w:pPr>
      <w:bookmarkStart w:id="0" w:name="_GoBack"/>
      <w:bookmarkEnd w:id="0"/>
    </w:p>
    <w:sectPr w:rsidR="0033733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90D"/>
    <w:rsid w:val="00197EB5"/>
    <w:rsid w:val="00337332"/>
    <w:rsid w:val="00355B91"/>
    <w:rsid w:val="00374069"/>
    <w:rsid w:val="00416450"/>
    <w:rsid w:val="004B242B"/>
    <w:rsid w:val="00816631"/>
    <w:rsid w:val="008D2CEE"/>
    <w:rsid w:val="0093740F"/>
    <w:rsid w:val="00A60FD9"/>
    <w:rsid w:val="00DC09FA"/>
    <w:rsid w:val="00DF7196"/>
    <w:rsid w:val="00E0473B"/>
    <w:rsid w:val="00E81372"/>
    <w:rsid w:val="00E94FA4"/>
    <w:rsid w:val="00F3490D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A2D7E"/>
  <w15:docId w15:val="{8FBD23B3-7E8C-4700-8995-9B7F390E9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349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F3490D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Виктор</dc:creator>
  <cp:lastModifiedBy>Виктор Виктор</cp:lastModifiedBy>
  <cp:revision>3</cp:revision>
  <dcterms:created xsi:type="dcterms:W3CDTF">2024-04-16T19:53:00Z</dcterms:created>
  <dcterms:modified xsi:type="dcterms:W3CDTF">2024-04-16T20:04:00Z</dcterms:modified>
</cp:coreProperties>
</file>